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9A8" w:rsidRDefault="00485D59">
      <w:pPr>
        <w:pStyle w:val="a3"/>
        <w:ind w:left="401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0943" cy="6781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943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9A8" w:rsidRDefault="00485D59">
      <w:pPr>
        <w:spacing w:before="6" w:line="312" w:lineRule="auto"/>
        <w:ind w:left="553" w:right="844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</w:p>
    <w:p w:rsidR="00EA59A8" w:rsidRDefault="00485D59">
      <w:pPr>
        <w:spacing w:before="19"/>
        <w:ind w:left="554" w:right="844"/>
        <w:jc w:val="center"/>
        <w:rPr>
          <w:b/>
          <w:sz w:val="24"/>
        </w:rPr>
      </w:pPr>
      <w:r>
        <w:rPr>
          <w:b/>
          <w:sz w:val="24"/>
        </w:rPr>
        <w:t>ФЕДЕРАЛЬНОЕ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БЮДЖЕТНОЕ</w:t>
      </w:r>
    </w:p>
    <w:p w:rsidR="00EA59A8" w:rsidRDefault="00485D59">
      <w:pPr>
        <w:spacing w:before="82"/>
        <w:ind w:left="595" w:right="889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EA59A8" w:rsidRDefault="00485D59">
      <w:pPr>
        <w:spacing w:before="84" w:line="312" w:lineRule="auto"/>
        <w:ind w:left="596" w:right="889"/>
        <w:jc w:val="center"/>
        <w:rPr>
          <w:b/>
          <w:sz w:val="24"/>
        </w:rPr>
      </w:pPr>
      <w:r>
        <w:rPr>
          <w:b/>
          <w:sz w:val="24"/>
        </w:rPr>
        <w:t>«ДОНСКОЙ ГОСУДАРСТВЕННЫЙ ТЕХНИЧЕСКИЙ УНИВЕРСИТЕТ»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(ДГТУ)</w:t>
      </w: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485D59">
      <w:pPr>
        <w:spacing w:before="174"/>
        <w:ind w:left="102"/>
        <w:rPr>
          <w:sz w:val="24"/>
        </w:rPr>
      </w:pPr>
      <w:r>
        <w:rPr>
          <w:sz w:val="24"/>
        </w:rPr>
        <w:t>Факультет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Юридический</w:t>
      </w:r>
    </w:p>
    <w:p w:rsidR="00EA59A8" w:rsidRDefault="00EA59A8">
      <w:pPr>
        <w:pStyle w:val="a3"/>
        <w:spacing w:before="4"/>
        <w:ind w:left="0"/>
        <w:rPr>
          <w:sz w:val="26"/>
        </w:rPr>
      </w:pPr>
    </w:p>
    <w:p w:rsidR="00EA59A8" w:rsidRDefault="00485D59">
      <w:pPr>
        <w:spacing w:before="90"/>
        <w:ind w:left="102"/>
        <w:rPr>
          <w:sz w:val="24"/>
        </w:rPr>
      </w:pPr>
      <w:r>
        <w:rPr>
          <w:sz w:val="24"/>
        </w:rPr>
        <w:t>Кафедра</w:t>
      </w:r>
      <w:r>
        <w:rPr>
          <w:spacing w:val="-4"/>
          <w:sz w:val="24"/>
        </w:rPr>
        <w:t xml:space="preserve"> </w:t>
      </w:r>
      <w:r w:rsidR="00E360A6">
        <w:rPr>
          <w:sz w:val="24"/>
          <w:u w:val="single"/>
        </w:rPr>
        <w:t>Процессуальное право</w:t>
      </w: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ind w:left="0"/>
        <w:rPr>
          <w:sz w:val="20"/>
        </w:rPr>
      </w:pPr>
    </w:p>
    <w:p w:rsidR="00EA59A8" w:rsidRDefault="00EA59A8">
      <w:pPr>
        <w:pStyle w:val="a3"/>
        <w:spacing w:before="4"/>
        <w:ind w:left="0"/>
        <w:rPr>
          <w:sz w:val="19"/>
        </w:rPr>
      </w:pPr>
    </w:p>
    <w:p w:rsidR="00EA59A8" w:rsidRDefault="00485D59">
      <w:pPr>
        <w:spacing w:before="90"/>
        <w:ind w:left="685" w:right="134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указания</w:t>
      </w:r>
    </w:p>
    <w:p w:rsidR="00EA59A8" w:rsidRDefault="00485D59">
      <w:pPr>
        <w:spacing w:before="137"/>
        <w:ind w:left="685" w:right="13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экзамену</w:t>
      </w:r>
    </w:p>
    <w:p w:rsidR="00EA59A8" w:rsidRDefault="00485D59">
      <w:pPr>
        <w:spacing w:before="139" w:line="360" w:lineRule="auto"/>
        <w:ind w:left="2039" w:right="428" w:hanging="894"/>
        <w:rPr>
          <w:b/>
          <w:sz w:val="24"/>
        </w:rPr>
      </w:pPr>
      <w:r>
        <w:rPr>
          <w:b/>
          <w:sz w:val="24"/>
        </w:rPr>
        <w:t>для бакалавров по направлению подготовки: 40.03.01 «Юриспруденция»</w:t>
      </w:r>
      <w:r>
        <w:rPr>
          <w:b/>
          <w:spacing w:val="-57"/>
          <w:sz w:val="24"/>
        </w:rPr>
        <w:t xml:space="preserve"> </w:t>
      </w: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ind w:left="0"/>
        <w:rPr>
          <w:b/>
          <w:sz w:val="26"/>
        </w:rPr>
      </w:pPr>
    </w:p>
    <w:p w:rsidR="00EA59A8" w:rsidRDefault="00EA59A8">
      <w:pPr>
        <w:pStyle w:val="a3"/>
        <w:spacing w:before="5"/>
        <w:ind w:left="0"/>
        <w:rPr>
          <w:b/>
          <w:sz w:val="38"/>
        </w:rPr>
      </w:pPr>
    </w:p>
    <w:p w:rsidR="00EA59A8" w:rsidRDefault="00485D59">
      <w:pPr>
        <w:ind w:left="401" w:right="844"/>
        <w:jc w:val="center"/>
        <w:rPr>
          <w:sz w:val="24"/>
        </w:rPr>
      </w:pPr>
      <w:r>
        <w:rPr>
          <w:b/>
          <w:sz w:val="24"/>
        </w:rPr>
        <w:t>Автор-составитель:</w:t>
      </w:r>
      <w:r>
        <w:rPr>
          <w:b/>
          <w:spacing w:val="53"/>
          <w:sz w:val="24"/>
        </w:rPr>
        <w:t xml:space="preserve"> </w:t>
      </w:r>
      <w:proofErr w:type="spellStart"/>
      <w:r w:rsidR="00E360A6">
        <w:rPr>
          <w:sz w:val="24"/>
        </w:rPr>
        <w:t>Студеникина</w:t>
      </w:r>
      <w:proofErr w:type="spellEnd"/>
      <w:r w:rsidR="00E360A6">
        <w:rPr>
          <w:sz w:val="24"/>
        </w:rPr>
        <w:t xml:space="preserve"> С.В.</w:t>
      </w: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C30445" w:rsidRDefault="00C30445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C30445" w:rsidRDefault="00C30445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EA59A8">
      <w:pPr>
        <w:pStyle w:val="a3"/>
        <w:ind w:left="0"/>
        <w:rPr>
          <w:sz w:val="26"/>
        </w:rPr>
      </w:pPr>
    </w:p>
    <w:p w:rsidR="00EA59A8" w:rsidRDefault="00485D59">
      <w:pPr>
        <w:spacing w:before="190" w:line="295" w:lineRule="auto"/>
        <w:ind w:left="3918" w:right="3945"/>
        <w:jc w:val="center"/>
        <w:rPr>
          <w:b/>
          <w:sz w:val="24"/>
        </w:rPr>
      </w:pPr>
      <w:r>
        <w:rPr>
          <w:b/>
          <w:sz w:val="24"/>
        </w:rPr>
        <w:t>Ростов-на-Дону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20</w:t>
      </w:r>
      <w:r w:rsidR="00F05F9B">
        <w:rPr>
          <w:b/>
          <w:sz w:val="24"/>
        </w:rPr>
        <w:t>24</w:t>
      </w:r>
    </w:p>
    <w:p w:rsidR="00EA59A8" w:rsidRDefault="00EA59A8">
      <w:pPr>
        <w:spacing w:line="295" w:lineRule="auto"/>
        <w:jc w:val="center"/>
        <w:rPr>
          <w:sz w:val="24"/>
        </w:rPr>
        <w:sectPr w:rsidR="00EA59A8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EA59A8" w:rsidRDefault="00485D59">
      <w:pPr>
        <w:pStyle w:val="1"/>
        <w:spacing w:before="69"/>
        <w:ind w:left="682" w:right="844"/>
        <w:jc w:val="center"/>
      </w:pPr>
      <w:r>
        <w:lastRenderedPageBreak/>
        <w:t>ВВЕДЕНИЕ</w:t>
      </w:r>
    </w:p>
    <w:p w:rsidR="00EA59A8" w:rsidRDefault="00EA59A8" w:rsidP="00C30445">
      <w:pPr>
        <w:pStyle w:val="a3"/>
        <w:spacing w:before="1"/>
        <w:ind w:left="0"/>
        <w:rPr>
          <w:b/>
          <w:sz w:val="30"/>
        </w:rPr>
      </w:pPr>
    </w:p>
    <w:p w:rsidR="00EA59A8" w:rsidRDefault="00485D59" w:rsidP="00C30445">
      <w:pPr>
        <w:pStyle w:val="a3"/>
        <w:ind w:left="0" w:right="108" w:firstLine="566"/>
        <w:jc w:val="both"/>
      </w:pPr>
      <w:r>
        <w:t>Государственный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40.03.01</w:t>
      </w:r>
      <w:r>
        <w:rPr>
          <w:spacing w:val="1"/>
        </w:rPr>
        <w:t xml:space="preserve"> </w:t>
      </w:r>
      <w:r>
        <w:t>Юриспруденция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профилирующим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</w:t>
      </w:r>
      <w:r w:rsidR="00F05F9B">
        <w:t>Адвокатура</w:t>
      </w:r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r w:rsidR="00F05F9B">
        <w:t xml:space="preserve">Гражданский </w:t>
      </w:r>
      <w:r>
        <w:t>процесс»,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40.03.01</w:t>
      </w:r>
      <w:r>
        <w:rPr>
          <w:spacing w:val="1"/>
        </w:rPr>
        <w:t xml:space="preserve"> </w:t>
      </w:r>
      <w:r>
        <w:t>«Юриспруденция»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реализуемой</w:t>
      </w:r>
      <w:r>
        <w:rPr>
          <w:spacing w:val="-2"/>
        </w:rPr>
        <w:t xml:space="preserve"> </w:t>
      </w:r>
      <w:r>
        <w:t>ДГТУ.</w:t>
      </w:r>
    </w:p>
    <w:p w:rsidR="00EA59A8" w:rsidRDefault="00485D59" w:rsidP="00C30445">
      <w:pPr>
        <w:pStyle w:val="1"/>
        <w:spacing w:before="7" w:line="319" w:lineRule="exact"/>
        <w:ind w:left="0"/>
        <w:jc w:val="left"/>
      </w:pPr>
      <w:r>
        <w:t>Задачи:</w:t>
      </w:r>
    </w:p>
    <w:p w:rsidR="00EA59A8" w:rsidRDefault="00485D59" w:rsidP="00C30445">
      <w:pPr>
        <w:pStyle w:val="a3"/>
        <w:tabs>
          <w:tab w:val="left" w:pos="1016"/>
          <w:tab w:val="left" w:pos="2231"/>
          <w:tab w:val="left" w:pos="3931"/>
          <w:tab w:val="left" w:pos="4996"/>
          <w:tab w:val="left" w:pos="6826"/>
          <w:tab w:val="left" w:pos="7368"/>
        </w:tabs>
        <w:ind w:left="0" w:right="115" w:firstLine="566"/>
      </w:pPr>
      <w:r>
        <w:rPr>
          <w:b/>
        </w:rPr>
        <w:t>-</w:t>
      </w:r>
      <w:r>
        <w:rPr>
          <w:b/>
        </w:rPr>
        <w:tab/>
      </w:r>
      <w:r>
        <w:t>оценить</w:t>
      </w:r>
      <w:r>
        <w:tab/>
        <w:t>полученные</w:t>
      </w:r>
      <w:r>
        <w:tab/>
        <w:t>знания</w:t>
      </w:r>
      <w:r>
        <w:tab/>
        <w:t>выпускников</w:t>
      </w:r>
      <w:r>
        <w:tab/>
        <w:t>по</w:t>
      </w:r>
      <w:r>
        <w:tab/>
      </w:r>
      <w:r>
        <w:rPr>
          <w:spacing w:val="-1"/>
        </w:rPr>
        <w:t>профилирующим</w:t>
      </w:r>
      <w:r>
        <w:rPr>
          <w:spacing w:val="-67"/>
        </w:rPr>
        <w:t xml:space="preserve"> </w:t>
      </w:r>
      <w:r>
        <w:t>дисциплинам</w:t>
      </w:r>
      <w:r w:rsidR="00C30445">
        <w:rPr>
          <w:spacing w:val="67"/>
        </w:rPr>
        <w:t>;</w:t>
      </w:r>
    </w:p>
    <w:p w:rsidR="00EA59A8" w:rsidRDefault="00485D59" w:rsidP="00C30445">
      <w:pPr>
        <w:pStyle w:val="a4"/>
        <w:numPr>
          <w:ilvl w:val="0"/>
          <w:numId w:val="8"/>
        </w:numPr>
        <w:tabs>
          <w:tab w:val="left" w:pos="842"/>
        </w:tabs>
        <w:ind w:left="0" w:right="100" w:firstLine="566"/>
        <w:jc w:val="both"/>
        <w:rPr>
          <w:sz w:val="28"/>
        </w:rPr>
      </w:pPr>
      <w:r>
        <w:rPr>
          <w:sz w:val="28"/>
        </w:rPr>
        <w:t>закрепить навыки глубокого и всестороннего анализа научной, 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 и другой литературы по учебным дисциплинам</w:t>
      </w:r>
      <w:r w:rsidR="00C30445">
        <w:rPr>
          <w:sz w:val="28"/>
        </w:rPr>
        <w:t>;</w:t>
      </w:r>
      <w:r>
        <w:rPr>
          <w:sz w:val="28"/>
        </w:rPr>
        <w:t xml:space="preserve"> </w:t>
      </w:r>
    </w:p>
    <w:p w:rsidR="00EA59A8" w:rsidRDefault="00485D59" w:rsidP="00C30445">
      <w:pPr>
        <w:pStyle w:val="a4"/>
        <w:numPr>
          <w:ilvl w:val="0"/>
          <w:numId w:val="8"/>
        </w:numPr>
        <w:tabs>
          <w:tab w:val="left" w:pos="882"/>
        </w:tabs>
        <w:ind w:left="0" w:right="114" w:firstLine="566"/>
        <w:jc w:val="both"/>
        <w:rPr>
          <w:sz w:val="28"/>
        </w:rPr>
      </w:pPr>
      <w:r>
        <w:rPr>
          <w:sz w:val="28"/>
        </w:rPr>
        <w:t>проверить у выпускников умения и навыки грамотно и убедительно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 материал;</w:t>
      </w:r>
    </w:p>
    <w:p w:rsidR="00EA59A8" w:rsidRPr="00C30445" w:rsidRDefault="00485D59" w:rsidP="00C30445">
      <w:pPr>
        <w:pStyle w:val="a4"/>
        <w:numPr>
          <w:ilvl w:val="0"/>
          <w:numId w:val="8"/>
        </w:numPr>
        <w:tabs>
          <w:tab w:val="left" w:pos="969"/>
        </w:tabs>
        <w:ind w:left="0" w:right="108" w:firstLine="566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процесса, а также практических навыки и умения 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конкретных 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C30445" w:rsidRPr="00C30445" w:rsidRDefault="00C30445" w:rsidP="00C30445">
      <w:pPr>
        <w:ind w:right="370" w:firstLine="707"/>
        <w:jc w:val="both"/>
        <w:rPr>
          <w:sz w:val="28"/>
          <w:szCs w:val="28"/>
        </w:rPr>
      </w:pPr>
      <w:r w:rsidRPr="00C30445">
        <w:rPr>
          <w:sz w:val="28"/>
          <w:szCs w:val="28"/>
        </w:rPr>
        <w:t>По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своему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содержанию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задания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представляют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собой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практическую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(реальную)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ситуацию,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требующую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принятия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решения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основе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знания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действующих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норм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права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различных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отраслей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учетом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сложившейся</w:t>
      </w:r>
      <w:r w:rsidRPr="00C30445">
        <w:rPr>
          <w:spacing w:val="-67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практики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их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применения.</w:t>
      </w:r>
    </w:p>
    <w:p w:rsidR="00C30445" w:rsidRPr="00C30445" w:rsidRDefault="00C30445" w:rsidP="00C30445">
      <w:pPr>
        <w:spacing w:before="1" w:line="256" w:lineRule="auto"/>
        <w:ind w:right="366" w:firstLine="707"/>
        <w:jc w:val="both"/>
        <w:rPr>
          <w:sz w:val="28"/>
          <w:szCs w:val="28"/>
        </w:rPr>
      </w:pPr>
      <w:r w:rsidRPr="00C30445">
        <w:rPr>
          <w:sz w:val="28"/>
          <w:szCs w:val="28"/>
        </w:rPr>
        <w:t>При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подготовке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к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государственному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экзамену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в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части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выполнения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практического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задания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обучающемуся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необходимо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учитывать,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что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выполнение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данного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задания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имеет целью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оценить: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366"/>
        </w:tabs>
        <w:spacing w:line="256" w:lineRule="auto"/>
        <w:ind w:left="0" w:right="371" w:firstLine="707"/>
        <w:jc w:val="both"/>
        <w:rPr>
          <w:sz w:val="28"/>
        </w:rPr>
      </w:pPr>
      <w:r w:rsidRPr="00C30445">
        <w:rPr>
          <w:sz w:val="28"/>
        </w:rPr>
        <w:t>уровень</w:t>
      </w:r>
      <w:r w:rsidRPr="00C30445">
        <w:rPr>
          <w:spacing w:val="1"/>
          <w:sz w:val="28"/>
        </w:rPr>
        <w:t xml:space="preserve"> </w:t>
      </w:r>
      <w:proofErr w:type="spellStart"/>
      <w:r w:rsidRPr="00C30445">
        <w:rPr>
          <w:sz w:val="28"/>
        </w:rPr>
        <w:t>сформированности</w:t>
      </w:r>
      <w:proofErr w:type="spellEnd"/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у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обучающегося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компетенций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дисциплинам</w:t>
      </w:r>
      <w:r w:rsidRPr="00C30445">
        <w:rPr>
          <w:spacing w:val="-1"/>
          <w:sz w:val="28"/>
        </w:rPr>
        <w:t xml:space="preserve"> </w:t>
      </w:r>
      <w:r w:rsidRPr="00C30445">
        <w:rPr>
          <w:sz w:val="28"/>
        </w:rPr>
        <w:t>соответствующего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профиля;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346"/>
        </w:tabs>
        <w:spacing w:line="256" w:lineRule="auto"/>
        <w:ind w:left="0" w:right="366" w:firstLine="707"/>
        <w:jc w:val="both"/>
        <w:rPr>
          <w:sz w:val="28"/>
        </w:rPr>
      </w:pPr>
      <w:r w:rsidRPr="00C30445">
        <w:rPr>
          <w:sz w:val="28"/>
        </w:rPr>
        <w:t>способность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обучающегося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правильно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определять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фактические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обстоятельства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и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доказательства,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имеющие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значение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для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правового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разрешения</w:t>
      </w:r>
      <w:r w:rsidRPr="00C30445">
        <w:rPr>
          <w:spacing w:val="-4"/>
          <w:sz w:val="28"/>
        </w:rPr>
        <w:t xml:space="preserve"> </w:t>
      </w:r>
      <w:r w:rsidRPr="00C30445">
        <w:rPr>
          <w:sz w:val="28"/>
        </w:rPr>
        <w:t>спора;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262"/>
        </w:tabs>
        <w:spacing w:line="256" w:lineRule="auto"/>
        <w:ind w:left="0" w:right="365" w:firstLine="707"/>
        <w:jc w:val="both"/>
        <w:rPr>
          <w:sz w:val="28"/>
        </w:rPr>
      </w:pPr>
      <w:r w:rsidRPr="00C30445">
        <w:rPr>
          <w:sz w:val="28"/>
        </w:rPr>
        <w:t>способность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обучающегося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определять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нормы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права,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подлежащие</w:t>
      </w:r>
      <w:r w:rsidRPr="00C30445">
        <w:rPr>
          <w:spacing w:val="1"/>
          <w:sz w:val="28"/>
        </w:rPr>
        <w:t xml:space="preserve"> </w:t>
      </w:r>
      <w:r w:rsidRPr="00C30445">
        <w:rPr>
          <w:sz w:val="28"/>
        </w:rPr>
        <w:t>применению</w:t>
      </w:r>
      <w:r w:rsidRPr="00C30445">
        <w:rPr>
          <w:spacing w:val="-2"/>
          <w:sz w:val="28"/>
        </w:rPr>
        <w:t xml:space="preserve"> </w:t>
      </w:r>
      <w:r w:rsidRPr="00C30445">
        <w:rPr>
          <w:sz w:val="28"/>
        </w:rPr>
        <w:t>к</w:t>
      </w:r>
      <w:r w:rsidRPr="00C30445">
        <w:rPr>
          <w:spacing w:val="-4"/>
          <w:sz w:val="28"/>
        </w:rPr>
        <w:t xml:space="preserve"> </w:t>
      </w:r>
      <w:r w:rsidRPr="00C30445">
        <w:rPr>
          <w:sz w:val="28"/>
        </w:rPr>
        <w:t>описанной ситуации;</w:t>
      </w:r>
    </w:p>
    <w:p w:rsidR="00C30445" w:rsidRPr="00C30445" w:rsidRDefault="00C30445" w:rsidP="00C30445">
      <w:pPr>
        <w:numPr>
          <w:ilvl w:val="0"/>
          <w:numId w:val="9"/>
        </w:numPr>
        <w:tabs>
          <w:tab w:val="left" w:pos="1174"/>
        </w:tabs>
        <w:spacing w:line="319" w:lineRule="exact"/>
        <w:ind w:left="0" w:hanging="164"/>
        <w:jc w:val="both"/>
        <w:rPr>
          <w:sz w:val="28"/>
        </w:rPr>
      </w:pPr>
      <w:r w:rsidRPr="00C30445">
        <w:rPr>
          <w:sz w:val="28"/>
        </w:rPr>
        <w:t>способность</w:t>
      </w:r>
      <w:r w:rsidRPr="00C30445">
        <w:rPr>
          <w:spacing w:val="-6"/>
          <w:sz w:val="28"/>
        </w:rPr>
        <w:t xml:space="preserve"> </w:t>
      </w:r>
      <w:r w:rsidRPr="00C30445">
        <w:rPr>
          <w:sz w:val="28"/>
        </w:rPr>
        <w:t>дать</w:t>
      </w:r>
      <w:r w:rsidRPr="00C30445">
        <w:rPr>
          <w:spacing w:val="-3"/>
          <w:sz w:val="28"/>
        </w:rPr>
        <w:t xml:space="preserve"> </w:t>
      </w:r>
      <w:r w:rsidRPr="00C30445">
        <w:rPr>
          <w:sz w:val="28"/>
        </w:rPr>
        <w:t>толкование</w:t>
      </w:r>
      <w:r w:rsidRPr="00C30445">
        <w:rPr>
          <w:spacing w:val="-2"/>
          <w:sz w:val="28"/>
        </w:rPr>
        <w:t xml:space="preserve"> </w:t>
      </w:r>
      <w:r w:rsidRPr="00C30445">
        <w:rPr>
          <w:sz w:val="28"/>
        </w:rPr>
        <w:t>правовым</w:t>
      </w:r>
      <w:r w:rsidRPr="00C30445">
        <w:rPr>
          <w:spacing w:val="-2"/>
          <w:sz w:val="28"/>
        </w:rPr>
        <w:t xml:space="preserve"> </w:t>
      </w:r>
      <w:r w:rsidRPr="00C30445">
        <w:rPr>
          <w:sz w:val="28"/>
        </w:rPr>
        <w:t>нормам;</w:t>
      </w:r>
    </w:p>
    <w:p w:rsidR="00C30445" w:rsidRPr="001E660B" w:rsidRDefault="00C30445" w:rsidP="001E660B">
      <w:pPr>
        <w:spacing w:before="13" w:line="256" w:lineRule="auto"/>
        <w:ind w:right="372" w:firstLine="707"/>
        <w:jc w:val="both"/>
        <w:rPr>
          <w:sz w:val="28"/>
          <w:szCs w:val="28"/>
        </w:rPr>
        <w:sectPr w:rsidR="00C30445" w:rsidRPr="001E660B">
          <w:pgSz w:w="11910" w:h="16840"/>
          <w:pgMar w:top="1040" w:right="480" w:bottom="1560" w:left="1400" w:header="0" w:footer="1342" w:gutter="0"/>
          <w:cols w:space="720"/>
        </w:sectPr>
      </w:pPr>
      <w:r w:rsidRPr="00C30445">
        <w:rPr>
          <w:sz w:val="28"/>
          <w:szCs w:val="28"/>
        </w:rPr>
        <w:t>-способность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принимать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законное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обоснованное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решение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применительно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к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описанной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ситуации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на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основе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проведенного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анализа</w:t>
      </w:r>
      <w:r w:rsidRPr="00C30445">
        <w:rPr>
          <w:spacing w:val="1"/>
          <w:sz w:val="28"/>
          <w:szCs w:val="28"/>
        </w:rPr>
        <w:t xml:space="preserve"> </w:t>
      </w:r>
      <w:r w:rsidRPr="00C30445">
        <w:rPr>
          <w:sz w:val="28"/>
          <w:szCs w:val="28"/>
        </w:rPr>
        <w:t>изложенных в задании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фактов,</w:t>
      </w:r>
      <w:r w:rsidRPr="00C30445">
        <w:rPr>
          <w:spacing w:val="-1"/>
          <w:sz w:val="28"/>
          <w:szCs w:val="28"/>
        </w:rPr>
        <w:t xml:space="preserve"> </w:t>
      </w:r>
      <w:r w:rsidRPr="00C30445">
        <w:rPr>
          <w:sz w:val="28"/>
          <w:szCs w:val="28"/>
        </w:rPr>
        <w:t>доказательств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и правовых</w:t>
      </w:r>
      <w:r w:rsidRPr="00C30445">
        <w:rPr>
          <w:spacing w:val="-3"/>
          <w:sz w:val="28"/>
          <w:szCs w:val="28"/>
        </w:rPr>
        <w:t xml:space="preserve"> </w:t>
      </w:r>
      <w:r w:rsidRPr="00C30445">
        <w:rPr>
          <w:sz w:val="28"/>
          <w:szCs w:val="28"/>
        </w:rPr>
        <w:t>норм.</w:t>
      </w:r>
    </w:p>
    <w:p w:rsidR="001E660B" w:rsidRPr="00F876FB" w:rsidRDefault="001E660B" w:rsidP="001E660B">
      <w:pPr>
        <w:jc w:val="center"/>
        <w:rPr>
          <w:b/>
          <w:sz w:val="28"/>
          <w:szCs w:val="28"/>
        </w:rPr>
      </w:pPr>
      <w:r w:rsidRPr="00F876FB">
        <w:rPr>
          <w:b/>
          <w:sz w:val="28"/>
          <w:szCs w:val="28"/>
        </w:rPr>
        <w:lastRenderedPageBreak/>
        <w:t xml:space="preserve">Вопросы для </w:t>
      </w:r>
      <w:proofErr w:type="spellStart"/>
      <w:proofErr w:type="gramStart"/>
      <w:r w:rsidRPr="00F876FB">
        <w:rPr>
          <w:b/>
          <w:sz w:val="28"/>
          <w:szCs w:val="28"/>
        </w:rPr>
        <w:t>гос.экзамена</w:t>
      </w:r>
      <w:proofErr w:type="spellEnd"/>
      <w:proofErr w:type="gramEnd"/>
      <w:r w:rsidRPr="00F876FB">
        <w:rPr>
          <w:b/>
          <w:sz w:val="28"/>
          <w:szCs w:val="28"/>
        </w:rPr>
        <w:t xml:space="preserve"> по «</w:t>
      </w:r>
      <w:proofErr w:type="spellStart"/>
      <w:r>
        <w:rPr>
          <w:b/>
          <w:sz w:val="28"/>
          <w:szCs w:val="28"/>
        </w:rPr>
        <w:t>Гр.процессу</w:t>
      </w:r>
      <w:proofErr w:type="spellEnd"/>
      <w:r w:rsidRPr="00F876FB">
        <w:rPr>
          <w:b/>
          <w:sz w:val="28"/>
          <w:szCs w:val="28"/>
        </w:rPr>
        <w:t>»</w:t>
      </w:r>
    </w:p>
    <w:p w:rsidR="001E660B" w:rsidRDefault="001E660B" w:rsidP="001E660B">
      <w:pPr>
        <w:jc w:val="center"/>
        <w:rPr>
          <w:sz w:val="28"/>
          <w:szCs w:val="28"/>
        </w:rPr>
      </w:pP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152FB">
        <w:rPr>
          <w:sz w:val="28"/>
          <w:szCs w:val="28"/>
        </w:rPr>
        <w:t>Источники гражданского процессуального права.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2. Понятие и содержание принципов гражданского процесса.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152FB">
        <w:rPr>
          <w:sz w:val="28"/>
          <w:szCs w:val="28"/>
        </w:rPr>
        <w:t>Понятие и виды гражданского судопроизводства.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4. Стадии гражданского процесса.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152FB">
        <w:rPr>
          <w:sz w:val="28"/>
          <w:szCs w:val="28"/>
        </w:rPr>
        <w:t>Исковое производство и его особенности.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6. Доказывание в гражданском процессе.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152FB">
        <w:rPr>
          <w:sz w:val="28"/>
          <w:szCs w:val="28"/>
        </w:rPr>
        <w:t>Стороны в гражданском процессе, их права и обязанности.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152FB">
        <w:rPr>
          <w:sz w:val="28"/>
          <w:szCs w:val="28"/>
        </w:rPr>
        <w:t>Подготовка дела к судебному разбирательству: действия суда и сторон.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9. Предварительное судебное заседание: цель, порядок участия.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152FB">
        <w:rPr>
          <w:sz w:val="28"/>
          <w:szCs w:val="28"/>
        </w:rPr>
        <w:t>Исковое заявление: требования к форме и содержанию, приложения.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F410A3">
        <w:rPr>
          <w:sz w:val="28"/>
          <w:szCs w:val="28"/>
        </w:rPr>
        <w:t>Производство в суде первой инстанции.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12. П</w:t>
      </w:r>
      <w:r w:rsidRPr="00F410A3">
        <w:rPr>
          <w:sz w:val="28"/>
          <w:szCs w:val="28"/>
        </w:rPr>
        <w:t>роизводств</w:t>
      </w:r>
      <w:r>
        <w:rPr>
          <w:sz w:val="28"/>
          <w:szCs w:val="28"/>
        </w:rPr>
        <w:t>о</w:t>
      </w:r>
      <w:r w:rsidRPr="00F410A3">
        <w:rPr>
          <w:sz w:val="28"/>
          <w:szCs w:val="28"/>
        </w:rPr>
        <w:t xml:space="preserve"> </w:t>
      </w:r>
      <w:r>
        <w:rPr>
          <w:sz w:val="28"/>
          <w:szCs w:val="28"/>
        </w:rPr>
        <w:t>в суде апелляционной инстанции.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13. Производство в суде кассационной инстанции.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F152FB">
        <w:rPr>
          <w:sz w:val="28"/>
          <w:szCs w:val="28"/>
        </w:rPr>
        <w:t>Особое производство и его особенности.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F152FB">
        <w:rPr>
          <w:sz w:val="28"/>
          <w:szCs w:val="28"/>
        </w:rPr>
        <w:t>Приказное производство и его особенности.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F152FB">
        <w:rPr>
          <w:sz w:val="28"/>
          <w:szCs w:val="28"/>
        </w:rPr>
        <w:t>Заочное производство.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Гражданские дела, отнесенные к компетенции судов общей </w:t>
      </w:r>
      <w:r w:rsidRPr="00C46A6D">
        <w:rPr>
          <w:sz w:val="28"/>
          <w:szCs w:val="28"/>
        </w:rPr>
        <w:t>юрисдикции.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F152FB">
        <w:rPr>
          <w:sz w:val="28"/>
          <w:szCs w:val="28"/>
        </w:rPr>
        <w:t>Судебный приказ.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F152FB">
        <w:rPr>
          <w:sz w:val="28"/>
          <w:szCs w:val="28"/>
        </w:rPr>
        <w:t>Полномочия судебного представителя и их оформление.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F152FB">
        <w:rPr>
          <w:sz w:val="28"/>
          <w:szCs w:val="28"/>
        </w:rPr>
        <w:t>Роль разъясняющи</w:t>
      </w:r>
      <w:r>
        <w:rPr>
          <w:sz w:val="28"/>
          <w:szCs w:val="28"/>
        </w:rPr>
        <w:t>х</w:t>
      </w:r>
      <w:r w:rsidRPr="00F152FB">
        <w:rPr>
          <w:sz w:val="28"/>
          <w:szCs w:val="28"/>
        </w:rPr>
        <w:t xml:space="preserve"> актов высших судов в гражданском процессе.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F152FB">
        <w:rPr>
          <w:sz w:val="28"/>
          <w:szCs w:val="28"/>
        </w:rPr>
        <w:t>Третьи лица в гражданском процессе, их права и обязанности.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F152FB">
        <w:rPr>
          <w:sz w:val="28"/>
          <w:szCs w:val="28"/>
        </w:rPr>
        <w:t>Судебное решение: свойства и структура.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C46A6D">
        <w:rPr>
          <w:sz w:val="28"/>
          <w:szCs w:val="28"/>
        </w:rPr>
        <w:t>Примирительные процедуры в гражданском процессе.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BE7A40">
        <w:rPr>
          <w:sz w:val="28"/>
          <w:szCs w:val="28"/>
        </w:rPr>
        <w:t>Особенности надзорного производства</w:t>
      </w:r>
      <w:r>
        <w:rPr>
          <w:sz w:val="28"/>
          <w:szCs w:val="28"/>
        </w:rPr>
        <w:t>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BE7A40">
        <w:rPr>
          <w:sz w:val="28"/>
          <w:szCs w:val="28"/>
        </w:rPr>
        <w:t>Прокурор как должностное лицо, защищающее чужие права в суде.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BE7A40">
        <w:rPr>
          <w:sz w:val="28"/>
          <w:szCs w:val="28"/>
        </w:rPr>
        <w:t>Понятие подсудности граж</w:t>
      </w:r>
      <w:r>
        <w:rPr>
          <w:sz w:val="28"/>
          <w:szCs w:val="28"/>
        </w:rPr>
        <w:t xml:space="preserve">данских дел и ее значение. Виды </w:t>
      </w:r>
      <w:r w:rsidRPr="00BE7A40">
        <w:rPr>
          <w:sz w:val="28"/>
          <w:szCs w:val="28"/>
        </w:rPr>
        <w:t>подсудности.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BE7A40">
        <w:rPr>
          <w:sz w:val="28"/>
          <w:szCs w:val="28"/>
        </w:rPr>
        <w:t>Понятие и виды судебных постановлений (актов).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C56DC2">
        <w:rPr>
          <w:sz w:val="28"/>
          <w:szCs w:val="28"/>
        </w:rPr>
        <w:t>Понятие гражданского процес</w:t>
      </w:r>
      <w:r>
        <w:rPr>
          <w:sz w:val="28"/>
          <w:szCs w:val="28"/>
        </w:rPr>
        <w:t xml:space="preserve">суального права, его предмета и </w:t>
      </w:r>
      <w:r w:rsidRPr="00C56DC2">
        <w:rPr>
          <w:sz w:val="28"/>
          <w:szCs w:val="28"/>
        </w:rPr>
        <w:t>метода.</w:t>
      </w:r>
    </w:p>
    <w:p w:rsidR="001E660B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A4566E">
        <w:rPr>
          <w:sz w:val="28"/>
          <w:szCs w:val="28"/>
        </w:rPr>
        <w:t>Сущность судебного решения.</w:t>
      </w:r>
      <w:r>
        <w:rPr>
          <w:sz w:val="28"/>
          <w:szCs w:val="28"/>
        </w:rPr>
        <w:t xml:space="preserve"> Значение решения суда как акта </w:t>
      </w:r>
      <w:r w:rsidRPr="00A4566E">
        <w:rPr>
          <w:sz w:val="28"/>
          <w:szCs w:val="28"/>
        </w:rPr>
        <w:t>правосудия.</w:t>
      </w:r>
    </w:p>
    <w:p w:rsidR="001E660B" w:rsidRPr="00DE58C8" w:rsidRDefault="001E660B" w:rsidP="001E660B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7977C2">
        <w:rPr>
          <w:sz w:val="28"/>
          <w:szCs w:val="28"/>
        </w:rPr>
        <w:t>Протокол судебного заседания.</w:t>
      </w:r>
    </w:p>
    <w:p w:rsidR="00C30445" w:rsidRDefault="00C30445" w:rsidP="00C30445">
      <w:pPr>
        <w:pStyle w:val="a3"/>
        <w:spacing w:before="6"/>
        <w:ind w:left="0"/>
        <w:jc w:val="both"/>
      </w:pPr>
    </w:p>
    <w:p w:rsidR="001E660B" w:rsidRPr="00333F8D" w:rsidRDefault="001E660B" w:rsidP="0090063D">
      <w:pPr>
        <w:spacing w:line="360" w:lineRule="auto"/>
        <w:jc w:val="center"/>
        <w:rPr>
          <w:b/>
          <w:sz w:val="24"/>
          <w:szCs w:val="20"/>
        </w:rPr>
      </w:pPr>
      <w:bookmarkStart w:id="0" w:name="_GoBack"/>
      <w:r w:rsidRPr="00333F8D">
        <w:rPr>
          <w:b/>
          <w:sz w:val="24"/>
          <w:szCs w:val="20"/>
        </w:rPr>
        <w:lastRenderedPageBreak/>
        <w:t>ВОПРОСЫ НА ГОС ЭКЗАМЕН ПО АДВОКАТУРЕ</w:t>
      </w:r>
    </w:p>
    <w:bookmarkEnd w:id="0"/>
    <w:p w:rsidR="001E660B" w:rsidRPr="00333F8D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333F8D">
        <w:rPr>
          <w:sz w:val="24"/>
        </w:rPr>
        <w:t>Российская адвокатура по Судебным Уставам 1864 г. (теория)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Понятия «адвокат», «адвокатская деятельность». Виды юридической помощи, оказываемой адвокатами. Понятие «адвокатура», принципы организации и деятельности адвокатуры.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Полномочия и обязанности адвоката в соответствии с Федеральным законом «Об адвокатской деятельности и адвокатуре в Российской Федерации», Кодексом профессиональной этики адвоката и процессуальными законами.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Обязанность адвоката по повышению квалификации: значение и формы реализации. </w:t>
      </w:r>
      <w:r w:rsidRPr="00C90F1A">
        <w:rPr>
          <w:i/>
          <w:sz w:val="24"/>
        </w:rPr>
        <w:t xml:space="preserve">Конституция РФ ст. 48, КЭ 18,19;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Статус адвоката: допуск к квалификационному экзамену, порядок приобретения, присвоение, приостановление, возобновление, прекращение. 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Помощник адвоката, стажер адвоката: понятие, статус. Особенности трудовых отношений.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Адвокатская палата субъекта Российской Федерации и ее органы: понятие, порядок образования, компетенция. </w:t>
      </w:r>
    </w:p>
    <w:p w:rsid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>Федеральная палата адвокатов Российской Федерации, ее органы: понятие, порядок образования, компетенция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Квалификационные комиссии адвокатских палат субъектов Российской Федерации порядок создания и их полномочия. Заключения квалификационных комиссий.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Юридическая консультация и адвокатский кабинет как формы адвокатских образований. Налогообложение в адвокатских кабинетах.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  <w:u w:val="single"/>
        </w:rPr>
        <w:t xml:space="preserve"> </w:t>
      </w:r>
      <w:r w:rsidRPr="00C90F1A">
        <w:rPr>
          <w:sz w:val="24"/>
        </w:rPr>
        <w:t>Коллегия адвокатов и адвокатское бюро как формы адвокатских образований. Порядок учреждения, реорганизации, ликвидации. Партнерский договор</w:t>
      </w:r>
      <w:r w:rsidRPr="00C90F1A">
        <w:rPr>
          <w:sz w:val="24"/>
          <w:u w:val="single"/>
        </w:rPr>
        <w:t xml:space="preserve">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Составление и ведение адвокатского производства (досье).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Соглашение об оказании юридической помощи: понятие, существенные условия, форма.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Принятие поручения на осуществление защиты по одному уголовному делу двух и более лиц.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Вознаграждение адвоката за оказываемую юридическую помощь. Гонорар успеха. Правила включения в соглашение адвоката с доверителем условия о вознаграждении, зависящем от результата оказания юридической помощи. </w:t>
      </w:r>
    </w:p>
    <w:p w:rsid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>Оказание юридической помощи гражданам РФ бесплатно. Участие адвоката в государственной системе бесплатной юридической помощи</w:t>
      </w:r>
    </w:p>
    <w:p w:rsidR="001E660B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Кодекс профессиональной этики адвоката: правовая природа, значимость, назначение, структура, содержание. </w:t>
      </w:r>
    </w:p>
    <w:p w:rsid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Этические принципы профессионального поведения адвоката. </w:t>
      </w:r>
    </w:p>
    <w:p w:rsidR="001E660B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Этические правила поведения адвоката при общении с доверителем. </w:t>
      </w:r>
    </w:p>
    <w:p w:rsidR="001E660B" w:rsidRPr="00333F8D" w:rsidRDefault="001E660B" w:rsidP="0090063D">
      <w:pPr>
        <w:pStyle w:val="a4"/>
        <w:widowControl/>
        <w:numPr>
          <w:ilvl w:val="0"/>
          <w:numId w:val="15"/>
        </w:numPr>
        <w:tabs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333F8D">
        <w:rPr>
          <w:sz w:val="24"/>
        </w:rPr>
        <w:t xml:space="preserve">Этические правила поведения адвоката при общении с другими адвокатами. </w:t>
      </w:r>
    </w:p>
    <w:p w:rsid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Этические правила участия адвоката в судопроизводстве. </w:t>
      </w:r>
    </w:p>
    <w:p w:rsidR="001E660B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lastRenderedPageBreak/>
        <w:t xml:space="preserve">Этические правила поведения адвоката при общении со СМИ: условия и ограничения. Критерии допустимости информации об адвокате и адвокатском образовании. Реклама адвокатской деятельности.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Гарантии независимости адвоката по нормам Федерального закона «Об адвокатской деятельности и адвокатуре в Российской Федерации» и нормам отраслевого законодательства.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Дисциплинарная ответственность адвоката: понятие, меры дисциплинарной ответственности, порядок их применения и снятия.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Поводы для возбуждения дисциплинарного производства. Порядок возбуждения и права участников дисциплинарного производства. </w:t>
      </w:r>
    </w:p>
    <w:p w:rsidR="00C90F1A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sz w:val="24"/>
        </w:rPr>
      </w:pPr>
      <w:r w:rsidRPr="00C90F1A">
        <w:rPr>
          <w:sz w:val="24"/>
        </w:rPr>
        <w:t xml:space="preserve">Гражданско-правовая ответственность адвоката перед доверителем. </w:t>
      </w:r>
    </w:p>
    <w:p w:rsidR="001E660B" w:rsidRPr="00C90F1A" w:rsidRDefault="001E660B" w:rsidP="0090063D">
      <w:pPr>
        <w:pStyle w:val="a4"/>
        <w:widowControl/>
        <w:numPr>
          <w:ilvl w:val="0"/>
          <w:numId w:val="15"/>
        </w:numPr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spacing w:line="360" w:lineRule="auto"/>
        <w:ind w:left="-284" w:hanging="425"/>
        <w:contextualSpacing/>
        <w:jc w:val="both"/>
        <w:rPr>
          <w:i/>
          <w:sz w:val="20"/>
          <w:szCs w:val="20"/>
          <w:u w:val="single"/>
        </w:rPr>
      </w:pPr>
      <w:r w:rsidRPr="00C90F1A">
        <w:rPr>
          <w:sz w:val="24"/>
        </w:rPr>
        <w:t xml:space="preserve">Адвокатская тайна: понятие, предмет (содержание), гарантии сохранения. Меры, направленные на защиту и сохранение адвокатской тайны. </w:t>
      </w:r>
    </w:p>
    <w:p w:rsidR="00C90F1A" w:rsidRPr="00C90F1A" w:rsidRDefault="00C90F1A" w:rsidP="00C90F1A">
      <w:pPr>
        <w:pStyle w:val="a4"/>
        <w:widowControl/>
        <w:tabs>
          <w:tab w:val="left" w:pos="0"/>
          <w:tab w:val="left" w:pos="142"/>
          <w:tab w:val="left" w:pos="284"/>
          <w:tab w:val="left" w:pos="4678"/>
        </w:tabs>
        <w:suppressAutoHyphens/>
        <w:autoSpaceDE/>
        <w:autoSpaceDN/>
        <w:ind w:left="-284" w:firstLine="0"/>
        <w:contextualSpacing/>
        <w:jc w:val="both"/>
        <w:rPr>
          <w:i/>
          <w:sz w:val="20"/>
          <w:szCs w:val="20"/>
          <w:u w:val="single"/>
        </w:rPr>
      </w:pPr>
    </w:p>
    <w:p w:rsidR="00485D59" w:rsidRPr="00485D59" w:rsidRDefault="00485D59" w:rsidP="00485D59">
      <w:pPr>
        <w:pStyle w:val="a3"/>
        <w:ind w:left="0" w:firstLine="425"/>
        <w:jc w:val="both"/>
        <w:rPr>
          <w:i/>
        </w:rPr>
      </w:pPr>
    </w:p>
    <w:sectPr w:rsidR="00485D59" w:rsidRPr="00485D5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7EDB"/>
    <w:multiLevelType w:val="hybridMultilevel"/>
    <w:tmpl w:val="CAB4E3FE"/>
    <w:lvl w:ilvl="0" w:tplc="2342FC10">
      <w:start w:val="1"/>
      <w:numFmt w:val="decimal"/>
      <w:lvlText w:val="%1."/>
      <w:lvlJc w:val="left"/>
      <w:pPr>
        <w:ind w:left="102" w:hanging="4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DC76A2">
      <w:numFmt w:val="bullet"/>
      <w:lvlText w:val="•"/>
      <w:lvlJc w:val="left"/>
      <w:pPr>
        <w:ind w:left="1046" w:hanging="427"/>
      </w:pPr>
      <w:rPr>
        <w:rFonts w:hint="default"/>
        <w:lang w:val="ru-RU" w:eastAsia="en-US" w:bidi="ar-SA"/>
      </w:rPr>
    </w:lvl>
    <w:lvl w:ilvl="2" w:tplc="91665A46">
      <w:numFmt w:val="bullet"/>
      <w:lvlText w:val="•"/>
      <w:lvlJc w:val="left"/>
      <w:pPr>
        <w:ind w:left="1993" w:hanging="427"/>
      </w:pPr>
      <w:rPr>
        <w:rFonts w:hint="default"/>
        <w:lang w:val="ru-RU" w:eastAsia="en-US" w:bidi="ar-SA"/>
      </w:rPr>
    </w:lvl>
    <w:lvl w:ilvl="3" w:tplc="9E387660">
      <w:numFmt w:val="bullet"/>
      <w:lvlText w:val="•"/>
      <w:lvlJc w:val="left"/>
      <w:pPr>
        <w:ind w:left="2939" w:hanging="427"/>
      </w:pPr>
      <w:rPr>
        <w:rFonts w:hint="default"/>
        <w:lang w:val="ru-RU" w:eastAsia="en-US" w:bidi="ar-SA"/>
      </w:rPr>
    </w:lvl>
    <w:lvl w:ilvl="4" w:tplc="9E524BCE">
      <w:numFmt w:val="bullet"/>
      <w:lvlText w:val="•"/>
      <w:lvlJc w:val="left"/>
      <w:pPr>
        <w:ind w:left="3886" w:hanging="427"/>
      </w:pPr>
      <w:rPr>
        <w:rFonts w:hint="default"/>
        <w:lang w:val="ru-RU" w:eastAsia="en-US" w:bidi="ar-SA"/>
      </w:rPr>
    </w:lvl>
    <w:lvl w:ilvl="5" w:tplc="6D78FED2">
      <w:numFmt w:val="bullet"/>
      <w:lvlText w:val="•"/>
      <w:lvlJc w:val="left"/>
      <w:pPr>
        <w:ind w:left="4833" w:hanging="427"/>
      </w:pPr>
      <w:rPr>
        <w:rFonts w:hint="default"/>
        <w:lang w:val="ru-RU" w:eastAsia="en-US" w:bidi="ar-SA"/>
      </w:rPr>
    </w:lvl>
    <w:lvl w:ilvl="6" w:tplc="7B9A3114">
      <w:numFmt w:val="bullet"/>
      <w:lvlText w:val="•"/>
      <w:lvlJc w:val="left"/>
      <w:pPr>
        <w:ind w:left="5779" w:hanging="427"/>
      </w:pPr>
      <w:rPr>
        <w:rFonts w:hint="default"/>
        <w:lang w:val="ru-RU" w:eastAsia="en-US" w:bidi="ar-SA"/>
      </w:rPr>
    </w:lvl>
    <w:lvl w:ilvl="7" w:tplc="5CA82E84">
      <w:numFmt w:val="bullet"/>
      <w:lvlText w:val="•"/>
      <w:lvlJc w:val="left"/>
      <w:pPr>
        <w:ind w:left="6726" w:hanging="427"/>
      </w:pPr>
      <w:rPr>
        <w:rFonts w:hint="default"/>
        <w:lang w:val="ru-RU" w:eastAsia="en-US" w:bidi="ar-SA"/>
      </w:rPr>
    </w:lvl>
    <w:lvl w:ilvl="8" w:tplc="C852AC9C">
      <w:numFmt w:val="bullet"/>
      <w:lvlText w:val="•"/>
      <w:lvlJc w:val="left"/>
      <w:pPr>
        <w:ind w:left="7673" w:hanging="427"/>
      </w:pPr>
      <w:rPr>
        <w:rFonts w:hint="default"/>
        <w:lang w:val="ru-RU" w:eastAsia="en-US" w:bidi="ar-SA"/>
      </w:rPr>
    </w:lvl>
  </w:abstractNum>
  <w:abstractNum w:abstractNumId="1" w15:restartNumberingAfterBreak="0">
    <w:nsid w:val="17BF3BEE"/>
    <w:multiLevelType w:val="hybridMultilevel"/>
    <w:tmpl w:val="A492E01A"/>
    <w:lvl w:ilvl="0" w:tplc="E5CC853E">
      <w:start w:val="1"/>
      <w:numFmt w:val="decimal"/>
      <w:lvlText w:val="%1."/>
      <w:lvlJc w:val="left"/>
      <w:pPr>
        <w:ind w:left="102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18">
      <w:numFmt w:val="bullet"/>
      <w:lvlText w:val="•"/>
      <w:lvlJc w:val="left"/>
      <w:pPr>
        <w:ind w:left="1046" w:hanging="494"/>
      </w:pPr>
      <w:rPr>
        <w:rFonts w:hint="default"/>
        <w:lang w:val="ru-RU" w:eastAsia="en-US" w:bidi="ar-SA"/>
      </w:rPr>
    </w:lvl>
    <w:lvl w:ilvl="2" w:tplc="6AD6EB22">
      <w:numFmt w:val="bullet"/>
      <w:lvlText w:val="•"/>
      <w:lvlJc w:val="left"/>
      <w:pPr>
        <w:ind w:left="1993" w:hanging="494"/>
      </w:pPr>
      <w:rPr>
        <w:rFonts w:hint="default"/>
        <w:lang w:val="ru-RU" w:eastAsia="en-US" w:bidi="ar-SA"/>
      </w:rPr>
    </w:lvl>
    <w:lvl w:ilvl="3" w:tplc="3656EC78">
      <w:numFmt w:val="bullet"/>
      <w:lvlText w:val="•"/>
      <w:lvlJc w:val="left"/>
      <w:pPr>
        <w:ind w:left="2939" w:hanging="494"/>
      </w:pPr>
      <w:rPr>
        <w:rFonts w:hint="default"/>
        <w:lang w:val="ru-RU" w:eastAsia="en-US" w:bidi="ar-SA"/>
      </w:rPr>
    </w:lvl>
    <w:lvl w:ilvl="4" w:tplc="3ABA436E">
      <w:numFmt w:val="bullet"/>
      <w:lvlText w:val="•"/>
      <w:lvlJc w:val="left"/>
      <w:pPr>
        <w:ind w:left="3886" w:hanging="494"/>
      </w:pPr>
      <w:rPr>
        <w:rFonts w:hint="default"/>
        <w:lang w:val="ru-RU" w:eastAsia="en-US" w:bidi="ar-SA"/>
      </w:rPr>
    </w:lvl>
    <w:lvl w:ilvl="5" w:tplc="333A7DBE">
      <w:numFmt w:val="bullet"/>
      <w:lvlText w:val="•"/>
      <w:lvlJc w:val="left"/>
      <w:pPr>
        <w:ind w:left="4833" w:hanging="494"/>
      </w:pPr>
      <w:rPr>
        <w:rFonts w:hint="default"/>
        <w:lang w:val="ru-RU" w:eastAsia="en-US" w:bidi="ar-SA"/>
      </w:rPr>
    </w:lvl>
    <w:lvl w:ilvl="6" w:tplc="4D1E0ED2">
      <w:numFmt w:val="bullet"/>
      <w:lvlText w:val="•"/>
      <w:lvlJc w:val="left"/>
      <w:pPr>
        <w:ind w:left="5779" w:hanging="494"/>
      </w:pPr>
      <w:rPr>
        <w:rFonts w:hint="default"/>
        <w:lang w:val="ru-RU" w:eastAsia="en-US" w:bidi="ar-SA"/>
      </w:rPr>
    </w:lvl>
    <w:lvl w:ilvl="7" w:tplc="E1D07A08">
      <w:numFmt w:val="bullet"/>
      <w:lvlText w:val="•"/>
      <w:lvlJc w:val="left"/>
      <w:pPr>
        <w:ind w:left="6726" w:hanging="494"/>
      </w:pPr>
      <w:rPr>
        <w:rFonts w:hint="default"/>
        <w:lang w:val="ru-RU" w:eastAsia="en-US" w:bidi="ar-SA"/>
      </w:rPr>
    </w:lvl>
    <w:lvl w:ilvl="8" w:tplc="E7D0B374">
      <w:numFmt w:val="bullet"/>
      <w:lvlText w:val="•"/>
      <w:lvlJc w:val="left"/>
      <w:pPr>
        <w:ind w:left="7673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27C67F00"/>
    <w:multiLevelType w:val="hybridMultilevel"/>
    <w:tmpl w:val="BB288F74"/>
    <w:lvl w:ilvl="0" w:tplc="EC7AA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D3414"/>
    <w:multiLevelType w:val="hybridMultilevel"/>
    <w:tmpl w:val="4F8633A0"/>
    <w:lvl w:ilvl="0" w:tplc="015A53B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8053C2">
      <w:start w:val="1"/>
      <w:numFmt w:val="decimal"/>
      <w:lvlText w:val="%2."/>
      <w:lvlJc w:val="left"/>
      <w:pPr>
        <w:ind w:left="1274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052CA20">
      <w:numFmt w:val="bullet"/>
      <w:lvlText w:val="•"/>
      <w:lvlJc w:val="left"/>
      <w:pPr>
        <w:ind w:left="4031" w:hanging="281"/>
      </w:pPr>
      <w:rPr>
        <w:rFonts w:hint="default"/>
        <w:lang w:val="ru-RU" w:eastAsia="en-US" w:bidi="ar-SA"/>
      </w:rPr>
    </w:lvl>
    <w:lvl w:ilvl="3" w:tplc="CDF49DE4">
      <w:numFmt w:val="bullet"/>
      <w:lvlText w:val="•"/>
      <w:lvlJc w:val="left"/>
      <w:pPr>
        <w:ind w:left="4723" w:hanging="281"/>
      </w:pPr>
      <w:rPr>
        <w:rFonts w:hint="default"/>
        <w:lang w:val="ru-RU" w:eastAsia="en-US" w:bidi="ar-SA"/>
      </w:rPr>
    </w:lvl>
    <w:lvl w:ilvl="4" w:tplc="B788575E">
      <w:numFmt w:val="bullet"/>
      <w:lvlText w:val="•"/>
      <w:lvlJc w:val="left"/>
      <w:pPr>
        <w:ind w:left="5415" w:hanging="281"/>
      </w:pPr>
      <w:rPr>
        <w:rFonts w:hint="default"/>
        <w:lang w:val="ru-RU" w:eastAsia="en-US" w:bidi="ar-SA"/>
      </w:rPr>
    </w:lvl>
    <w:lvl w:ilvl="5" w:tplc="043264CA">
      <w:numFmt w:val="bullet"/>
      <w:lvlText w:val="•"/>
      <w:lvlJc w:val="left"/>
      <w:pPr>
        <w:ind w:left="6107" w:hanging="281"/>
      </w:pPr>
      <w:rPr>
        <w:rFonts w:hint="default"/>
        <w:lang w:val="ru-RU" w:eastAsia="en-US" w:bidi="ar-SA"/>
      </w:rPr>
    </w:lvl>
    <w:lvl w:ilvl="6" w:tplc="0DE8D3D2">
      <w:numFmt w:val="bullet"/>
      <w:lvlText w:val="•"/>
      <w:lvlJc w:val="left"/>
      <w:pPr>
        <w:ind w:left="6799" w:hanging="281"/>
      </w:pPr>
      <w:rPr>
        <w:rFonts w:hint="default"/>
        <w:lang w:val="ru-RU" w:eastAsia="en-US" w:bidi="ar-SA"/>
      </w:rPr>
    </w:lvl>
    <w:lvl w:ilvl="7" w:tplc="C06EF81A">
      <w:numFmt w:val="bullet"/>
      <w:lvlText w:val="•"/>
      <w:lvlJc w:val="left"/>
      <w:pPr>
        <w:ind w:left="7490" w:hanging="281"/>
      </w:pPr>
      <w:rPr>
        <w:rFonts w:hint="default"/>
        <w:lang w:val="ru-RU" w:eastAsia="en-US" w:bidi="ar-SA"/>
      </w:rPr>
    </w:lvl>
    <w:lvl w:ilvl="8" w:tplc="B8B221A2">
      <w:numFmt w:val="bullet"/>
      <w:lvlText w:val="•"/>
      <w:lvlJc w:val="left"/>
      <w:pPr>
        <w:ind w:left="8182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A8B218E"/>
    <w:multiLevelType w:val="hybridMultilevel"/>
    <w:tmpl w:val="F38838C2"/>
    <w:lvl w:ilvl="0" w:tplc="BF42BE4E">
      <w:start w:val="1"/>
      <w:numFmt w:val="decimal"/>
      <w:lvlText w:val="%1."/>
      <w:lvlJc w:val="left"/>
      <w:pPr>
        <w:ind w:left="102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EEE898">
      <w:numFmt w:val="bullet"/>
      <w:lvlText w:val="•"/>
      <w:lvlJc w:val="left"/>
      <w:pPr>
        <w:ind w:left="1046" w:hanging="567"/>
      </w:pPr>
      <w:rPr>
        <w:rFonts w:hint="default"/>
        <w:lang w:val="ru-RU" w:eastAsia="en-US" w:bidi="ar-SA"/>
      </w:rPr>
    </w:lvl>
    <w:lvl w:ilvl="2" w:tplc="B26C6430">
      <w:numFmt w:val="bullet"/>
      <w:lvlText w:val="•"/>
      <w:lvlJc w:val="left"/>
      <w:pPr>
        <w:ind w:left="1993" w:hanging="567"/>
      </w:pPr>
      <w:rPr>
        <w:rFonts w:hint="default"/>
        <w:lang w:val="ru-RU" w:eastAsia="en-US" w:bidi="ar-SA"/>
      </w:rPr>
    </w:lvl>
    <w:lvl w:ilvl="3" w:tplc="160A03A8">
      <w:numFmt w:val="bullet"/>
      <w:lvlText w:val="•"/>
      <w:lvlJc w:val="left"/>
      <w:pPr>
        <w:ind w:left="2939" w:hanging="567"/>
      </w:pPr>
      <w:rPr>
        <w:rFonts w:hint="default"/>
        <w:lang w:val="ru-RU" w:eastAsia="en-US" w:bidi="ar-SA"/>
      </w:rPr>
    </w:lvl>
    <w:lvl w:ilvl="4" w:tplc="C7A0D652">
      <w:numFmt w:val="bullet"/>
      <w:lvlText w:val="•"/>
      <w:lvlJc w:val="left"/>
      <w:pPr>
        <w:ind w:left="3886" w:hanging="567"/>
      </w:pPr>
      <w:rPr>
        <w:rFonts w:hint="default"/>
        <w:lang w:val="ru-RU" w:eastAsia="en-US" w:bidi="ar-SA"/>
      </w:rPr>
    </w:lvl>
    <w:lvl w:ilvl="5" w:tplc="A0EE699C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6" w:tplc="0CE4FAAE">
      <w:numFmt w:val="bullet"/>
      <w:lvlText w:val="•"/>
      <w:lvlJc w:val="left"/>
      <w:pPr>
        <w:ind w:left="5779" w:hanging="567"/>
      </w:pPr>
      <w:rPr>
        <w:rFonts w:hint="default"/>
        <w:lang w:val="ru-RU" w:eastAsia="en-US" w:bidi="ar-SA"/>
      </w:rPr>
    </w:lvl>
    <w:lvl w:ilvl="7" w:tplc="953CA986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8" w:tplc="F8CC2C16">
      <w:numFmt w:val="bullet"/>
      <w:lvlText w:val="•"/>
      <w:lvlJc w:val="left"/>
      <w:pPr>
        <w:ind w:left="7673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3EFB660A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5A03D06"/>
    <w:multiLevelType w:val="hybridMultilevel"/>
    <w:tmpl w:val="00809EAC"/>
    <w:lvl w:ilvl="0" w:tplc="2C5E8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045340"/>
    <w:multiLevelType w:val="hybridMultilevel"/>
    <w:tmpl w:val="F516DCF8"/>
    <w:lvl w:ilvl="0" w:tplc="D220ABA2">
      <w:start w:val="1"/>
      <w:numFmt w:val="decimal"/>
      <w:lvlText w:val="%1."/>
      <w:lvlJc w:val="left"/>
      <w:pPr>
        <w:ind w:left="102" w:hanging="4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063A9C">
      <w:numFmt w:val="bullet"/>
      <w:lvlText w:val="•"/>
      <w:lvlJc w:val="left"/>
      <w:pPr>
        <w:ind w:left="2000" w:hanging="499"/>
      </w:pPr>
      <w:rPr>
        <w:rFonts w:hint="default"/>
        <w:lang w:val="ru-RU" w:eastAsia="en-US" w:bidi="ar-SA"/>
      </w:rPr>
    </w:lvl>
    <w:lvl w:ilvl="2" w:tplc="D0166878">
      <w:numFmt w:val="bullet"/>
      <w:lvlText w:val="•"/>
      <w:lvlJc w:val="left"/>
      <w:pPr>
        <w:ind w:left="2840" w:hanging="499"/>
      </w:pPr>
      <w:rPr>
        <w:rFonts w:hint="default"/>
        <w:lang w:val="ru-RU" w:eastAsia="en-US" w:bidi="ar-SA"/>
      </w:rPr>
    </w:lvl>
    <w:lvl w:ilvl="3" w:tplc="6036639C">
      <w:numFmt w:val="bullet"/>
      <w:lvlText w:val="•"/>
      <w:lvlJc w:val="left"/>
      <w:pPr>
        <w:ind w:left="3681" w:hanging="499"/>
      </w:pPr>
      <w:rPr>
        <w:rFonts w:hint="default"/>
        <w:lang w:val="ru-RU" w:eastAsia="en-US" w:bidi="ar-SA"/>
      </w:rPr>
    </w:lvl>
    <w:lvl w:ilvl="4" w:tplc="B546EC16">
      <w:numFmt w:val="bullet"/>
      <w:lvlText w:val="•"/>
      <w:lvlJc w:val="left"/>
      <w:pPr>
        <w:ind w:left="4522" w:hanging="499"/>
      </w:pPr>
      <w:rPr>
        <w:rFonts w:hint="default"/>
        <w:lang w:val="ru-RU" w:eastAsia="en-US" w:bidi="ar-SA"/>
      </w:rPr>
    </w:lvl>
    <w:lvl w:ilvl="5" w:tplc="BDE6BCCC">
      <w:numFmt w:val="bullet"/>
      <w:lvlText w:val="•"/>
      <w:lvlJc w:val="left"/>
      <w:pPr>
        <w:ind w:left="5362" w:hanging="499"/>
      </w:pPr>
      <w:rPr>
        <w:rFonts w:hint="default"/>
        <w:lang w:val="ru-RU" w:eastAsia="en-US" w:bidi="ar-SA"/>
      </w:rPr>
    </w:lvl>
    <w:lvl w:ilvl="6" w:tplc="57FA6892">
      <w:numFmt w:val="bullet"/>
      <w:lvlText w:val="•"/>
      <w:lvlJc w:val="left"/>
      <w:pPr>
        <w:ind w:left="6203" w:hanging="499"/>
      </w:pPr>
      <w:rPr>
        <w:rFonts w:hint="default"/>
        <w:lang w:val="ru-RU" w:eastAsia="en-US" w:bidi="ar-SA"/>
      </w:rPr>
    </w:lvl>
    <w:lvl w:ilvl="7" w:tplc="3CBC472C">
      <w:numFmt w:val="bullet"/>
      <w:lvlText w:val="•"/>
      <w:lvlJc w:val="left"/>
      <w:pPr>
        <w:ind w:left="7044" w:hanging="499"/>
      </w:pPr>
      <w:rPr>
        <w:rFonts w:hint="default"/>
        <w:lang w:val="ru-RU" w:eastAsia="en-US" w:bidi="ar-SA"/>
      </w:rPr>
    </w:lvl>
    <w:lvl w:ilvl="8" w:tplc="E64ED3EA">
      <w:numFmt w:val="bullet"/>
      <w:lvlText w:val="•"/>
      <w:lvlJc w:val="left"/>
      <w:pPr>
        <w:ind w:left="7884" w:hanging="499"/>
      </w:pPr>
      <w:rPr>
        <w:rFonts w:hint="default"/>
        <w:lang w:val="ru-RU" w:eastAsia="en-US" w:bidi="ar-SA"/>
      </w:rPr>
    </w:lvl>
  </w:abstractNum>
  <w:abstractNum w:abstractNumId="8" w15:restartNumberingAfterBreak="0">
    <w:nsid w:val="4A600B88"/>
    <w:multiLevelType w:val="hybridMultilevel"/>
    <w:tmpl w:val="3F3E9954"/>
    <w:lvl w:ilvl="0" w:tplc="9C4E0968">
      <w:start w:val="1"/>
      <w:numFmt w:val="decimal"/>
      <w:lvlText w:val="%1."/>
      <w:lvlJc w:val="left"/>
      <w:pPr>
        <w:ind w:left="10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942BE2">
      <w:numFmt w:val="bullet"/>
      <w:lvlText w:val="•"/>
      <w:lvlJc w:val="left"/>
      <w:pPr>
        <w:ind w:left="2500" w:hanging="487"/>
      </w:pPr>
      <w:rPr>
        <w:rFonts w:hint="default"/>
        <w:lang w:val="ru-RU" w:eastAsia="en-US" w:bidi="ar-SA"/>
      </w:rPr>
    </w:lvl>
    <w:lvl w:ilvl="2" w:tplc="E466C08A">
      <w:numFmt w:val="bullet"/>
      <w:lvlText w:val="•"/>
      <w:lvlJc w:val="left"/>
      <w:pPr>
        <w:ind w:left="3285" w:hanging="487"/>
      </w:pPr>
      <w:rPr>
        <w:rFonts w:hint="default"/>
        <w:lang w:val="ru-RU" w:eastAsia="en-US" w:bidi="ar-SA"/>
      </w:rPr>
    </w:lvl>
    <w:lvl w:ilvl="3" w:tplc="124C484A">
      <w:numFmt w:val="bullet"/>
      <w:lvlText w:val="•"/>
      <w:lvlJc w:val="left"/>
      <w:pPr>
        <w:ind w:left="4070" w:hanging="487"/>
      </w:pPr>
      <w:rPr>
        <w:rFonts w:hint="default"/>
        <w:lang w:val="ru-RU" w:eastAsia="en-US" w:bidi="ar-SA"/>
      </w:rPr>
    </w:lvl>
    <w:lvl w:ilvl="4" w:tplc="98E28B1E">
      <w:numFmt w:val="bullet"/>
      <w:lvlText w:val="•"/>
      <w:lvlJc w:val="left"/>
      <w:pPr>
        <w:ind w:left="4855" w:hanging="487"/>
      </w:pPr>
      <w:rPr>
        <w:rFonts w:hint="default"/>
        <w:lang w:val="ru-RU" w:eastAsia="en-US" w:bidi="ar-SA"/>
      </w:rPr>
    </w:lvl>
    <w:lvl w:ilvl="5" w:tplc="A6FE0470">
      <w:numFmt w:val="bullet"/>
      <w:lvlText w:val="•"/>
      <w:lvlJc w:val="left"/>
      <w:pPr>
        <w:ind w:left="5640" w:hanging="487"/>
      </w:pPr>
      <w:rPr>
        <w:rFonts w:hint="default"/>
        <w:lang w:val="ru-RU" w:eastAsia="en-US" w:bidi="ar-SA"/>
      </w:rPr>
    </w:lvl>
    <w:lvl w:ilvl="6" w:tplc="7F963542">
      <w:numFmt w:val="bullet"/>
      <w:lvlText w:val="•"/>
      <w:lvlJc w:val="left"/>
      <w:pPr>
        <w:ind w:left="6425" w:hanging="487"/>
      </w:pPr>
      <w:rPr>
        <w:rFonts w:hint="default"/>
        <w:lang w:val="ru-RU" w:eastAsia="en-US" w:bidi="ar-SA"/>
      </w:rPr>
    </w:lvl>
    <w:lvl w:ilvl="7" w:tplc="A6AECDBE">
      <w:numFmt w:val="bullet"/>
      <w:lvlText w:val="•"/>
      <w:lvlJc w:val="left"/>
      <w:pPr>
        <w:ind w:left="7210" w:hanging="487"/>
      </w:pPr>
      <w:rPr>
        <w:rFonts w:hint="default"/>
        <w:lang w:val="ru-RU" w:eastAsia="en-US" w:bidi="ar-SA"/>
      </w:rPr>
    </w:lvl>
    <w:lvl w:ilvl="8" w:tplc="7930AB8C">
      <w:numFmt w:val="bullet"/>
      <w:lvlText w:val="•"/>
      <w:lvlJc w:val="left"/>
      <w:pPr>
        <w:ind w:left="7996" w:hanging="487"/>
      </w:pPr>
      <w:rPr>
        <w:rFonts w:hint="default"/>
        <w:lang w:val="ru-RU" w:eastAsia="en-US" w:bidi="ar-SA"/>
      </w:rPr>
    </w:lvl>
  </w:abstractNum>
  <w:abstractNum w:abstractNumId="9" w15:restartNumberingAfterBreak="0">
    <w:nsid w:val="4D933BC9"/>
    <w:multiLevelType w:val="hybridMultilevel"/>
    <w:tmpl w:val="BFF6BFA8"/>
    <w:lvl w:ilvl="0" w:tplc="44BA2AC8">
      <w:start w:val="1"/>
      <w:numFmt w:val="decimal"/>
      <w:lvlText w:val="%1."/>
      <w:lvlJc w:val="left"/>
      <w:pPr>
        <w:ind w:left="102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FE31FA">
      <w:numFmt w:val="bullet"/>
      <w:lvlText w:val="•"/>
      <w:lvlJc w:val="left"/>
      <w:pPr>
        <w:ind w:left="1046" w:hanging="567"/>
      </w:pPr>
      <w:rPr>
        <w:rFonts w:hint="default"/>
        <w:lang w:val="ru-RU" w:eastAsia="en-US" w:bidi="ar-SA"/>
      </w:rPr>
    </w:lvl>
    <w:lvl w:ilvl="2" w:tplc="8956462E">
      <w:numFmt w:val="bullet"/>
      <w:lvlText w:val="•"/>
      <w:lvlJc w:val="left"/>
      <w:pPr>
        <w:ind w:left="1993" w:hanging="567"/>
      </w:pPr>
      <w:rPr>
        <w:rFonts w:hint="default"/>
        <w:lang w:val="ru-RU" w:eastAsia="en-US" w:bidi="ar-SA"/>
      </w:rPr>
    </w:lvl>
    <w:lvl w:ilvl="3" w:tplc="E020C6FA">
      <w:numFmt w:val="bullet"/>
      <w:lvlText w:val="•"/>
      <w:lvlJc w:val="left"/>
      <w:pPr>
        <w:ind w:left="2939" w:hanging="567"/>
      </w:pPr>
      <w:rPr>
        <w:rFonts w:hint="default"/>
        <w:lang w:val="ru-RU" w:eastAsia="en-US" w:bidi="ar-SA"/>
      </w:rPr>
    </w:lvl>
    <w:lvl w:ilvl="4" w:tplc="168C59C6">
      <w:numFmt w:val="bullet"/>
      <w:lvlText w:val="•"/>
      <w:lvlJc w:val="left"/>
      <w:pPr>
        <w:ind w:left="3886" w:hanging="567"/>
      </w:pPr>
      <w:rPr>
        <w:rFonts w:hint="default"/>
        <w:lang w:val="ru-RU" w:eastAsia="en-US" w:bidi="ar-SA"/>
      </w:rPr>
    </w:lvl>
    <w:lvl w:ilvl="5" w:tplc="83BC2434">
      <w:numFmt w:val="bullet"/>
      <w:lvlText w:val="•"/>
      <w:lvlJc w:val="left"/>
      <w:pPr>
        <w:ind w:left="4833" w:hanging="567"/>
      </w:pPr>
      <w:rPr>
        <w:rFonts w:hint="default"/>
        <w:lang w:val="ru-RU" w:eastAsia="en-US" w:bidi="ar-SA"/>
      </w:rPr>
    </w:lvl>
    <w:lvl w:ilvl="6" w:tplc="67AEF94E">
      <w:numFmt w:val="bullet"/>
      <w:lvlText w:val="•"/>
      <w:lvlJc w:val="left"/>
      <w:pPr>
        <w:ind w:left="5779" w:hanging="567"/>
      </w:pPr>
      <w:rPr>
        <w:rFonts w:hint="default"/>
        <w:lang w:val="ru-RU" w:eastAsia="en-US" w:bidi="ar-SA"/>
      </w:rPr>
    </w:lvl>
    <w:lvl w:ilvl="7" w:tplc="B1D8308A">
      <w:numFmt w:val="bullet"/>
      <w:lvlText w:val="•"/>
      <w:lvlJc w:val="left"/>
      <w:pPr>
        <w:ind w:left="6726" w:hanging="567"/>
      </w:pPr>
      <w:rPr>
        <w:rFonts w:hint="default"/>
        <w:lang w:val="ru-RU" w:eastAsia="en-US" w:bidi="ar-SA"/>
      </w:rPr>
    </w:lvl>
    <w:lvl w:ilvl="8" w:tplc="A6F6DF5E">
      <w:numFmt w:val="bullet"/>
      <w:lvlText w:val="•"/>
      <w:lvlJc w:val="left"/>
      <w:pPr>
        <w:ind w:left="7673" w:hanging="567"/>
      </w:pPr>
      <w:rPr>
        <w:rFonts w:hint="default"/>
        <w:lang w:val="ru-RU" w:eastAsia="en-US" w:bidi="ar-SA"/>
      </w:rPr>
    </w:lvl>
  </w:abstractNum>
  <w:abstractNum w:abstractNumId="10" w15:restartNumberingAfterBreak="0">
    <w:nsid w:val="4DD10A33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7B292E"/>
    <w:multiLevelType w:val="hybridMultilevel"/>
    <w:tmpl w:val="10CA98AA"/>
    <w:lvl w:ilvl="0" w:tplc="58CE6A18">
      <w:numFmt w:val="bullet"/>
      <w:lvlText w:val="–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22E0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779ABB3C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8E060E4C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EE9ED9FC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12687242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CA74576E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69E2892A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927C1576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68571456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A16CA2"/>
    <w:multiLevelType w:val="hybridMultilevel"/>
    <w:tmpl w:val="7CDCA3A8"/>
    <w:lvl w:ilvl="0" w:tplc="FFF4B7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287950"/>
    <w:multiLevelType w:val="hybridMultilevel"/>
    <w:tmpl w:val="8AE60954"/>
    <w:lvl w:ilvl="0" w:tplc="5F32895E">
      <w:numFmt w:val="bullet"/>
      <w:lvlText w:val="-"/>
      <w:lvlJc w:val="left"/>
      <w:pPr>
        <w:ind w:left="302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5A43F6">
      <w:numFmt w:val="bullet"/>
      <w:lvlText w:val="•"/>
      <w:lvlJc w:val="left"/>
      <w:pPr>
        <w:ind w:left="1272" w:hanging="356"/>
      </w:pPr>
      <w:rPr>
        <w:rFonts w:hint="default"/>
        <w:lang w:val="ru-RU" w:eastAsia="en-US" w:bidi="ar-SA"/>
      </w:rPr>
    </w:lvl>
    <w:lvl w:ilvl="2" w:tplc="8A1A6C3A">
      <w:numFmt w:val="bullet"/>
      <w:lvlText w:val="•"/>
      <w:lvlJc w:val="left"/>
      <w:pPr>
        <w:ind w:left="2245" w:hanging="356"/>
      </w:pPr>
      <w:rPr>
        <w:rFonts w:hint="default"/>
        <w:lang w:val="ru-RU" w:eastAsia="en-US" w:bidi="ar-SA"/>
      </w:rPr>
    </w:lvl>
    <w:lvl w:ilvl="3" w:tplc="53B6C5A6">
      <w:numFmt w:val="bullet"/>
      <w:lvlText w:val="•"/>
      <w:lvlJc w:val="left"/>
      <w:pPr>
        <w:ind w:left="3217" w:hanging="356"/>
      </w:pPr>
      <w:rPr>
        <w:rFonts w:hint="default"/>
        <w:lang w:val="ru-RU" w:eastAsia="en-US" w:bidi="ar-SA"/>
      </w:rPr>
    </w:lvl>
    <w:lvl w:ilvl="4" w:tplc="227C68DE">
      <w:numFmt w:val="bullet"/>
      <w:lvlText w:val="•"/>
      <w:lvlJc w:val="left"/>
      <w:pPr>
        <w:ind w:left="4190" w:hanging="356"/>
      </w:pPr>
      <w:rPr>
        <w:rFonts w:hint="default"/>
        <w:lang w:val="ru-RU" w:eastAsia="en-US" w:bidi="ar-SA"/>
      </w:rPr>
    </w:lvl>
    <w:lvl w:ilvl="5" w:tplc="86947E00">
      <w:numFmt w:val="bullet"/>
      <w:lvlText w:val="•"/>
      <w:lvlJc w:val="left"/>
      <w:pPr>
        <w:ind w:left="5163" w:hanging="356"/>
      </w:pPr>
      <w:rPr>
        <w:rFonts w:hint="default"/>
        <w:lang w:val="ru-RU" w:eastAsia="en-US" w:bidi="ar-SA"/>
      </w:rPr>
    </w:lvl>
    <w:lvl w:ilvl="6" w:tplc="460EDF8E">
      <w:numFmt w:val="bullet"/>
      <w:lvlText w:val="•"/>
      <w:lvlJc w:val="left"/>
      <w:pPr>
        <w:ind w:left="6135" w:hanging="356"/>
      </w:pPr>
      <w:rPr>
        <w:rFonts w:hint="default"/>
        <w:lang w:val="ru-RU" w:eastAsia="en-US" w:bidi="ar-SA"/>
      </w:rPr>
    </w:lvl>
    <w:lvl w:ilvl="7" w:tplc="DC346BA0">
      <w:numFmt w:val="bullet"/>
      <w:lvlText w:val="•"/>
      <w:lvlJc w:val="left"/>
      <w:pPr>
        <w:ind w:left="7108" w:hanging="356"/>
      </w:pPr>
      <w:rPr>
        <w:rFonts w:hint="default"/>
        <w:lang w:val="ru-RU" w:eastAsia="en-US" w:bidi="ar-SA"/>
      </w:rPr>
    </w:lvl>
    <w:lvl w:ilvl="8" w:tplc="4EE6521C">
      <w:numFmt w:val="bullet"/>
      <w:lvlText w:val="•"/>
      <w:lvlJc w:val="left"/>
      <w:pPr>
        <w:ind w:left="8081" w:hanging="35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14"/>
  </w:num>
  <w:num w:numId="10">
    <w:abstractNumId w:val="6"/>
  </w:num>
  <w:num w:numId="11">
    <w:abstractNumId w:val="5"/>
  </w:num>
  <w:num w:numId="12">
    <w:abstractNumId w:val="13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A8"/>
    <w:rsid w:val="001E660B"/>
    <w:rsid w:val="00333F8D"/>
    <w:rsid w:val="00485D59"/>
    <w:rsid w:val="005D5119"/>
    <w:rsid w:val="0090063D"/>
    <w:rsid w:val="00C30445"/>
    <w:rsid w:val="00C90F1A"/>
    <w:rsid w:val="00E360A6"/>
    <w:rsid w:val="00EA59A8"/>
    <w:rsid w:val="00F0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4D2E"/>
  <w15:docId w15:val="{F1B2E639-1BCA-43BE-ACB1-2A78A8B9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Белявцева Алина Евгеньевна</cp:lastModifiedBy>
  <cp:revision>6</cp:revision>
  <dcterms:created xsi:type="dcterms:W3CDTF">2024-09-13T11:14:00Z</dcterms:created>
  <dcterms:modified xsi:type="dcterms:W3CDTF">2024-09-14T11:10:00Z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2023-06-09T00:00:00Z</vt:filetime>
  </property>
</Properties>
</file>